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71" w:lineRule="auto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884555</wp:posOffset>
            </wp:positionH>
            <wp:positionV relativeFrom="paragraph">
              <wp:posOffset>4825</wp:posOffset>
            </wp:positionV>
            <wp:extent cx="1093266" cy="826134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3266" cy="8261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Caixa de Saúde e Pecúlio dos Servidores</w:t>
      </w:r>
      <w:r>
        <w:rPr>
          <w:spacing w:val="-21"/>
        </w:rPr>
        <w:t> </w:t>
      </w:r>
      <w:r>
        <w:rPr/>
        <w:t>Municipais</w:t>
      </w:r>
      <w:r>
        <w:rPr>
          <w:spacing w:val="-21"/>
        </w:rPr>
        <w:t> </w:t>
      </w:r>
      <w:r>
        <w:rPr/>
        <w:t>de</w:t>
      </w:r>
      <w:r>
        <w:rPr>
          <w:spacing w:val="-23"/>
        </w:rPr>
        <w:t> </w:t>
      </w:r>
      <w:r>
        <w:rPr/>
        <w:t>São</w:t>
      </w:r>
      <w:r>
        <w:rPr>
          <w:spacing w:val="-21"/>
        </w:rPr>
        <w:t> </w:t>
      </w:r>
      <w:r>
        <w:rPr/>
        <w:t>Vicente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1"/>
        <w:rPr>
          <w:rFonts w:ascii="Arial"/>
          <w:b/>
        </w:rPr>
      </w:pPr>
    </w:p>
    <w:p>
      <w:pPr>
        <w:spacing w:before="0"/>
        <w:ind w:left="12" w:right="0" w:firstLine="0"/>
        <w:jc w:val="center"/>
        <w:rPr>
          <w:b/>
          <w:sz w:val="20"/>
        </w:rPr>
      </w:pPr>
      <w:r>
        <w:rPr>
          <w:b/>
          <w:w w:val="115"/>
          <w:sz w:val="20"/>
          <w:u w:val="single"/>
        </w:rPr>
        <w:t>REQUERIMENTO</w:t>
      </w:r>
      <w:r>
        <w:rPr>
          <w:b/>
          <w:spacing w:val="-3"/>
          <w:w w:val="115"/>
          <w:sz w:val="20"/>
          <w:u w:val="single"/>
        </w:rPr>
        <w:t> </w:t>
      </w:r>
      <w:r>
        <w:rPr>
          <w:b/>
          <w:w w:val="115"/>
          <w:sz w:val="20"/>
          <w:u w:val="single"/>
        </w:rPr>
        <w:t>PARA</w:t>
      </w:r>
      <w:r>
        <w:rPr>
          <w:b/>
          <w:spacing w:val="-5"/>
          <w:w w:val="115"/>
          <w:sz w:val="20"/>
          <w:u w:val="single"/>
        </w:rPr>
        <w:t> </w:t>
      </w:r>
      <w:r>
        <w:rPr>
          <w:b/>
          <w:w w:val="115"/>
          <w:sz w:val="20"/>
          <w:u w:val="single"/>
        </w:rPr>
        <w:t>SAQUE</w:t>
      </w:r>
      <w:r>
        <w:rPr>
          <w:b/>
          <w:spacing w:val="-2"/>
          <w:w w:val="115"/>
          <w:sz w:val="20"/>
          <w:u w:val="single"/>
        </w:rPr>
        <w:t> </w:t>
      </w:r>
      <w:r>
        <w:rPr>
          <w:b/>
          <w:w w:val="115"/>
          <w:sz w:val="20"/>
          <w:u w:val="single"/>
        </w:rPr>
        <w:t>ANTECIPADO</w:t>
      </w:r>
      <w:r>
        <w:rPr>
          <w:b/>
          <w:spacing w:val="-2"/>
          <w:w w:val="115"/>
          <w:sz w:val="20"/>
          <w:u w:val="single"/>
        </w:rPr>
        <w:t> </w:t>
      </w:r>
      <w:r>
        <w:rPr>
          <w:b/>
          <w:w w:val="115"/>
          <w:sz w:val="20"/>
          <w:u w:val="single"/>
        </w:rPr>
        <w:t>DO</w:t>
      </w:r>
      <w:r>
        <w:rPr>
          <w:b/>
          <w:spacing w:val="-7"/>
          <w:w w:val="115"/>
          <w:sz w:val="20"/>
          <w:u w:val="single"/>
        </w:rPr>
        <w:t> </w:t>
      </w:r>
      <w:r>
        <w:rPr>
          <w:b/>
          <w:spacing w:val="-2"/>
          <w:w w:val="115"/>
          <w:sz w:val="20"/>
          <w:u w:val="single"/>
        </w:rPr>
        <w:t>PECÚLIO</w:t>
      </w:r>
    </w:p>
    <w:p>
      <w:pPr>
        <w:pStyle w:val="BodyText"/>
        <w:spacing w:before="116"/>
        <w:ind w:left="11"/>
        <w:jc w:val="center"/>
      </w:pPr>
      <w:r>
        <w:rPr>
          <w:w w:val="110"/>
        </w:rPr>
        <w:t>(Lei</w:t>
      </w:r>
      <w:r>
        <w:rPr>
          <w:spacing w:val="9"/>
          <w:w w:val="110"/>
        </w:rPr>
        <w:t> </w:t>
      </w:r>
      <w:r>
        <w:rPr>
          <w:w w:val="110"/>
        </w:rPr>
        <w:t>nº</w:t>
      </w:r>
      <w:r>
        <w:rPr>
          <w:spacing w:val="9"/>
          <w:w w:val="110"/>
        </w:rPr>
        <w:t> </w:t>
      </w:r>
      <w:r>
        <w:rPr>
          <w:w w:val="110"/>
        </w:rPr>
        <w:t>4665/2025</w:t>
      </w:r>
      <w:r>
        <w:rPr>
          <w:spacing w:val="7"/>
          <w:w w:val="110"/>
        </w:rPr>
        <w:t> </w:t>
      </w:r>
      <w:r>
        <w:rPr>
          <w:w w:val="110"/>
        </w:rPr>
        <w:t>e</w:t>
      </w:r>
      <w:r>
        <w:rPr>
          <w:spacing w:val="8"/>
          <w:w w:val="110"/>
        </w:rPr>
        <w:t> </w:t>
      </w:r>
      <w:r>
        <w:rPr>
          <w:w w:val="110"/>
        </w:rPr>
        <w:t>Decreto</w:t>
      </w:r>
      <w:r>
        <w:rPr>
          <w:spacing w:val="10"/>
          <w:w w:val="110"/>
        </w:rPr>
        <w:t> </w:t>
      </w:r>
      <w:r>
        <w:rPr>
          <w:w w:val="110"/>
        </w:rPr>
        <w:t>nº</w:t>
      </w:r>
      <w:r>
        <w:rPr>
          <w:spacing w:val="4"/>
          <w:w w:val="110"/>
        </w:rPr>
        <w:t> </w:t>
      </w:r>
      <w:r>
        <w:rPr>
          <w:spacing w:val="-2"/>
          <w:w w:val="110"/>
        </w:rPr>
        <w:t>6889/2025)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tabs>
          <w:tab w:pos="6456" w:val="left" w:leader="none"/>
          <w:tab w:pos="7493" w:val="left" w:leader="none"/>
          <w:tab w:pos="9692" w:val="left" w:leader="none"/>
          <w:tab w:pos="10844" w:val="left" w:leader="none"/>
        </w:tabs>
        <w:spacing w:line="362" w:lineRule="auto"/>
        <w:ind w:left="141" w:right="118"/>
        <w:jc w:val="both"/>
      </w:pPr>
      <w:r>
        <w:rPr>
          <w:spacing w:val="-4"/>
          <w:w w:val="115"/>
        </w:rPr>
        <w:t>Eu,</w:t>
      </w:r>
      <w:r>
        <w:rPr>
          <w:u w:val="single"/>
        </w:rPr>
        <w:tab/>
        <w:tab/>
        <w:tab/>
      </w:r>
      <w:r>
        <w:rPr>
          <w:w w:val="125"/>
        </w:rPr>
        <w:t>,</w:t>
      </w:r>
      <w:r>
        <w:rPr>
          <w:spacing w:val="-14"/>
          <w:w w:val="125"/>
        </w:rPr>
        <w:t> </w:t>
      </w:r>
      <w:r>
        <w:rPr>
          <w:w w:val="115"/>
        </w:rPr>
        <w:t>servidor(a) público(a) inativo, cadastrado(a) sob o holerite nº </w:t>
      </w:r>
      <w:r>
        <w:rPr>
          <w:u w:val="single"/>
        </w:rPr>
        <w:tab/>
      </w:r>
      <w:r>
        <w:rPr>
          <w:w w:val="125"/>
        </w:rPr>
        <w:t>, </w:t>
      </w:r>
      <w:r>
        <w:rPr>
          <w:w w:val="115"/>
        </w:rPr>
        <w:t>portador(a) do RG. nº. </w:t>
      </w:r>
      <w:r>
        <w:rPr>
          <w:u w:val="single"/>
        </w:rPr>
        <w:tab/>
        <w:tab/>
      </w:r>
      <w:r>
        <w:rPr>
          <w:spacing w:val="-10"/>
          <w:w w:val="115"/>
        </w:rPr>
        <w:t>- </w:t>
      </w:r>
      <w:r>
        <w:rPr>
          <w:w w:val="125"/>
        </w:rPr>
        <w:t>SSP/SP,</w:t>
      </w:r>
      <w:r>
        <w:rPr>
          <w:spacing w:val="80"/>
          <w:w w:val="125"/>
        </w:rPr>
        <w:t> </w:t>
      </w:r>
      <w:r>
        <w:rPr>
          <w:w w:val="115"/>
        </w:rPr>
        <w:t>inscrito(a)</w:t>
      </w:r>
      <w:r>
        <w:rPr>
          <w:spacing w:val="80"/>
          <w:w w:val="115"/>
        </w:rPr>
        <w:t> </w:t>
      </w:r>
      <w:r>
        <w:rPr>
          <w:w w:val="115"/>
        </w:rPr>
        <w:t>no</w:t>
      </w:r>
      <w:r>
        <w:rPr>
          <w:spacing w:val="80"/>
          <w:w w:val="115"/>
        </w:rPr>
        <w:t> </w:t>
      </w:r>
      <w:r>
        <w:rPr>
          <w:w w:val="115"/>
        </w:rPr>
        <w:t>CPF/MF.</w:t>
      </w:r>
      <w:r>
        <w:rPr>
          <w:spacing w:val="80"/>
          <w:w w:val="115"/>
        </w:rPr>
        <w:t> </w:t>
      </w:r>
      <w:r>
        <w:rPr>
          <w:w w:val="115"/>
        </w:rPr>
        <w:t>sob</w:t>
      </w:r>
      <w:r>
        <w:rPr>
          <w:spacing w:val="80"/>
          <w:w w:val="115"/>
        </w:rPr>
        <w:t> </w:t>
      </w:r>
      <w:r>
        <w:rPr>
          <w:w w:val="115"/>
        </w:rPr>
        <w:t>o</w:t>
      </w:r>
      <w:r>
        <w:rPr>
          <w:spacing w:val="80"/>
          <w:w w:val="115"/>
        </w:rPr>
        <w:t> </w:t>
      </w:r>
      <w:r>
        <w:rPr>
          <w:w w:val="115"/>
        </w:rPr>
        <w:t>nº</w:t>
      </w:r>
      <w:r>
        <w:rPr>
          <w:spacing w:val="145"/>
          <w:w w:val="115"/>
        </w:rPr>
        <w:t> </w:t>
      </w:r>
      <w:r>
        <w:rPr>
          <w:u w:val="single"/>
        </w:rPr>
        <w:tab/>
        <w:tab/>
      </w:r>
      <w:r>
        <w:rPr>
          <w:w w:val="125"/>
        </w:rPr>
        <w:t>,</w:t>
      </w:r>
      <w:r>
        <w:rPr>
          <w:spacing w:val="80"/>
          <w:w w:val="125"/>
        </w:rPr>
        <w:t> </w:t>
      </w:r>
      <w:r>
        <w:rPr>
          <w:w w:val="115"/>
        </w:rPr>
        <w:t>residente</w:t>
      </w:r>
      <w:r>
        <w:rPr>
          <w:spacing w:val="80"/>
          <w:w w:val="115"/>
        </w:rPr>
        <w:t> </w:t>
      </w:r>
      <w:r>
        <w:rPr>
          <w:w w:val="115"/>
        </w:rPr>
        <w:t>e</w:t>
      </w:r>
      <w:r>
        <w:rPr>
          <w:spacing w:val="80"/>
          <w:w w:val="115"/>
        </w:rPr>
        <w:t> </w:t>
      </w:r>
      <w:r>
        <w:rPr>
          <w:w w:val="115"/>
        </w:rPr>
        <w:t>domiciliado(a)</w:t>
      </w:r>
      <w:r>
        <w:rPr>
          <w:spacing w:val="80"/>
          <w:w w:val="115"/>
        </w:rPr>
        <w:t> </w:t>
      </w:r>
      <w:r>
        <w:rPr>
          <w:w w:val="115"/>
        </w:rPr>
        <w:t>na</w:t>
      </w:r>
    </w:p>
    <w:p>
      <w:pPr>
        <w:pStyle w:val="BodyText"/>
        <w:tabs>
          <w:tab w:pos="3325" w:val="left" w:leader="none"/>
          <w:tab w:pos="6710" w:val="left" w:leader="none"/>
          <w:tab w:pos="7450" w:val="left" w:leader="none"/>
          <w:tab w:pos="8458" w:val="left" w:leader="none"/>
          <w:tab w:pos="9548" w:val="left" w:leader="none"/>
          <w:tab w:pos="10859" w:val="left" w:leader="none"/>
        </w:tabs>
        <w:spacing w:line="362" w:lineRule="auto"/>
        <w:ind w:left="141" w:right="132"/>
        <w:jc w:val="both"/>
      </w:pPr>
      <w:r>
        <w:rPr>
          <w:u w:val="single"/>
        </w:rPr>
        <w:tab/>
        <w:tab/>
        <w:tab/>
      </w:r>
      <w:r>
        <w:rPr>
          <w:w w:val="130"/>
        </w:rPr>
        <w:t>, </w:t>
      </w:r>
      <w:r>
        <w:rPr>
          <w:w w:val="125"/>
        </w:rPr>
        <w:t>n° </w:t>
      </w:r>
      <w:r>
        <w:rPr>
          <w:u w:val="single"/>
        </w:rPr>
        <w:tab/>
      </w:r>
      <w:r>
        <w:rPr>
          <w:w w:val="130"/>
        </w:rPr>
        <w:t>, </w:t>
      </w:r>
      <w:r>
        <w:rPr>
          <w:w w:val="125"/>
        </w:rPr>
        <w:t>complemento:</w:t>
      </w:r>
      <w:r>
        <w:rPr>
          <w:u w:val="single"/>
        </w:rPr>
        <w:tab/>
      </w:r>
      <w:r>
        <w:rPr>
          <w:spacing w:val="-10"/>
          <w:w w:val="130"/>
        </w:rPr>
        <w:t>, </w:t>
      </w:r>
      <w:r>
        <w:rPr>
          <w:w w:val="125"/>
        </w:rPr>
        <w:t>bairro</w:t>
      </w:r>
      <w:r>
        <w:rPr>
          <w:spacing w:val="49"/>
          <w:w w:val="125"/>
        </w:rPr>
        <w:t> </w:t>
      </w:r>
      <w:r>
        <w:rPr>
          <w:u w:val="single"/>
        </w:rPr>
        <w:tab/>
      </w:r>
      <w:r>
        <w:rPr>
          <w:w w:val="130"/>
        </w:rPr>
        <w:t>,</w:t>
      </w:r>
      <w:r>
        <w:rPr>
          <w:spacing w:val="40"/>
          <w:w w:val="130"/>
        </w:rPr>
        <w:t> </w:t>
      </w:r>
      <w:r>
        <w:rPr>
          <w:w w:val="125"/>
        </w:rPr>
        <w:t>cidade</w:t>
      </w:r>
      <w:r>
        <w:rPr>
          <w:spacing w:val="48"/>
          <w:w w:val="125"/>
        </w:rPr>
        <w:t> </w:t>
      </w:r>
      <w:r>
        <w:rPr>
          <w:u w:val="single"/>
        </w:rPr>
        <w:tab/>
      </w:r>
      <w:r>
        <w:rPr>
          <w:w w:val="125"/>
        </w:rPr>
        <w:t>/SP,</w:t>
      </w:r>
      <w:r>
        <w:rPr>
          <w:spacing w:val="40"/>
          <w:w w:val="125"/>
        </w:rPr>
        <w:t> </w:t>
      </w:r>
      <w:r>
        <w:rPr>
          <w:w w:val="125"/>
        </w:rPr>
        <w:t>CEP</w:t>
      </w:r>
      <w:r>
        <w:rPr>
          <w:spacing w:val="52"/>
          <w:w w:val="125"/>
        </w:rPr>
        <w:t> </w:t>
      </w:r>
      <w:r>
        <w:rPr>
          <w:u w:val="single"/>
        </w:rPr>
        <w:tab/>
        <w:tab/>
      </w:r>
      <w:r>
        <w:rPr>
          <w:spacing w:val="-2"/>
          <w:w w:val="130"/>
        </w:rPr>
        <w:t>,</w:t>
      </w:r>
      <w:r>
        <w:rPr>
          <w:spacing w:val="5"/>
          <w:w w:val="130"/>
        </w:rPr>
        <w:t> </w:t>
      </w:r>
      <w:r>
        <w:rPr>
          <w:spacing w:val="-2"/>
          <w:w w:val="125"/>
        </w:rPr>
        <w:t>telefone:</w:t>
      </w:r>
      <w:r>
        <w:rPr>
          <w:spacing w:val="5"/>
          <w:w w:val="125"/>
        </w:rPr>
        <w:t> </w:t>
      </w:r>
      <w:r>
        <w:rPr>
          <w:spacing w:val="-2"/>
          <w:w w:val="110"/>
        </w:rPr>
        <w:t>(</w:t>
      </w:r>
      <w:r>
        <w:rPr>
          <w:spacing w:val="75"/>
          <w:w w:val="110"/>
        </w:rPr>
        <w:t> </w:t>
      </w:r>
      <w:r>
        <w:rPr>
          <w:spacing w:val="-10"/>
          <w:w w:val="110"/>
        </w:rPr>
        <w:t>)</w:t>
      </w:r>
    </w:p>
    <w:p>
      <w:pPr>
        <w:tabs>
          <w:tab w:pos="2446" w:val="left" w:leader="none"/>
          <w:tab w:pos="5054" w:val="left" w:leader="none"/>
          <w:tab w:pos="9736" w:val="left" w:leader="none"/>
          <w:tab w:pos="10120" w:val="left" w:leader="none"/>
        </w:tabs>
        <w:spacing w:line="362" w:lineRule="auto" w:before="0"/>
        <w:ind w:left="141" w:right="123" w:firstLine="0"/>
        <w:jc w:val="both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2500249</wp:posOffset>
                </wp:positionH>
                <wp:positionV relativeFrom="paragraph">
                  <wp:posOffset>582401</wp:posOffset>
                </wp:positionV>
                <wp:extent cx="4196080" cy="635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1960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96080" h="6350">
                              <a:moveTo>
                                <a:pt x="97900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979004" y="6096"/>
                              </a:lnTo>
                              <a:lnTo>
                                <a:pt x="979004" y="0"/>
                              </a:lnTo>
                              <a:close/>
                            </a:path>
                            <a:path w="4196080" h="6350">
                              <a:moveTo>
                                <a:pt x="4195953" y="0"/>
                              </a:moveTo>
                              <a:lnTo>
                                <a:pt x="1009523" y="0"/>
                              </a:lnTo>
                              <a:lnTo>
                                <a:pt x="1009523" y="6096"/>
                              </a:lnTo>
                              <a:lnTo>
                                <a:pt x="4195953" y="6096"/>
                              </a:lnTo>
                              <a:lnTo>
                                <a:pt x="41959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6.87001pt;margin-top:45.858383pt;width:330.4pt;height:.5pt;mso-position-horizontal-relative:page;mso-position-vertical-relative:paragraph;z-index:-15766528" id="docshape2" coordorigin="3937,917" coordsize="6608,10" path="m5479,917l3937,917,3937,927,5479,927,5479,917xm10545,917l5527,917,5527,927,10545,927,10545,91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0"/>
          <w:u w:val="single"/>
        </w:rPr>
        <w:tab/>
      </w:r>
      <w:r>
        <w:rPr>
          <w:w w:val="130"/>
          <w:sz w:val="20"/>
        </w:rPr>
        <w:t>,</w:t>
      </w:r>
      <w:r>
        <w:rPr>
          <w:spacing w:val="40"/>
          <w:w w:val="130"/>
          <w:sz w:val="20"/>
        </w:rPr>
        <w:t> </w:t>
      </w:r>
      <w:r>
        <w:rPr>
          <w:w w:val="110"/>
          <w:sz w:val="20"/>
        </w:rPr>
        <w:t>e-mail</w:t>
      </w:r>
      <w:r>
        <w:rPr>
          <w:spacing w:val="58"/>
          <w:w w:val="110"/>
          <w:sz w:val="20"/>
        </w:rPr>
        <w:t> </w:t>
      </w:r>
      <w:r>
        <w:rPr>
          <w:sz w:val="20"/>
          <w:u w:val="single"/>
        </w:rPr>
        <w:tab/>
        <w:tab/>
      </w:r>
      <w:r>
        <w:rPr>
          <w:w w:val="130"/>
          <w:sz w:val="20"/>
        </w:rPr>
        <w:t>,</w:t>
      </w:r>
      <w:r>
        <w:rPr>
          <w:w w:val="130"/>
          <w:sz w:val="20"/>
        </w:rPr>
        <w:t> </w:t>
      </w:r>
      <w:r>
        <w:rPr>
          <w:w w:val="110"/>
          <w:sz w:val="20"/>
        </w:rPr>
        <w:t>venho</w:t>
      </w:r>
      <w:r>
        <w:rPr>
          <w:w w:val="110"/>
          <w:sz w:val="20"/>
        </w:rPr>
        <w:t> </w:t>
      </w:r>
      <w:r>
        <w:rPr>
          <w:w w:val="110"/>
          <w:sz w:val="20"/>
        </w:rPr>
        <w:t>por meio</w:t>
      </w:r>
      <w:r>
        <w:rPr>
          <w:spacing w:val="80"/>
          <w:w w:val="150"/>
          <w:sz w:val="20"/>
        </w:rPr>
        <w:t> </w:t>
      </w:r>
      <w:r>
        <w:rPr>
          <w:w w:val="110"/>
          <w:sz w:val="20"/>
        </w:rPr>
        <w:t>deste</w:t>
      </w:r>
      <w:r>
        <w:rPr>
          <w:spacing w:val="34"/>
          <w:w w:val="110"/>
          <w:sz w:val="20"/>
        </w:rPr>
        <w:t>  </w:t>
      </w:r>
      <w:r>
        <w:rPr>
          <w:b/>
          <w:w w:val="110"/>
          <w:sz w:val="20"/>
          <w:u w:val="single"/>
        </w:rPr>
        <w:t>solicitar</w:t>
      </w:r>
      <w:r>
        <w:rPr>
          <w:b/>
          <w:spacing w:val="80"/>
          <w:w w:val="150"/>
          <w:sz w:val="20"/>
          <w:u w:val="single"/>
        </w:rPr>
        <w:t> </w:t>
      </w:r>
      <w:r>
        <w:rPr>
          <w:b/>
          <w:w w:val="110"/>
          <w:sz w:val="20"/>
          <w:u w:val="single"/>
        </w:rPr>
        <w:t>o</w:t>
      </w:r>
      <w:r>
        <w:rPr>
          <w:b/>
          <w:spacing w:val="34"/>
          <w:w w:val="110"/>
          <w:sz w:val="20"/>
          <w:u w:val="single"/>
        </w:rPr>
        <w:t>  </w:t>
      </w:r>
      <w:r>
        <w:rPr>
          <w:b/>
          <w:w w:val="110"/>
          <w:sz w:val="20"/>
          <w:u w:val="single"/>
        </w:rPr>
        <w:t>saque</w:t>
      </w:r>
      <w:r>
        <w:rPr>
          <w:b/>
          <w:spacing w:val="80"/>
          <w:w w:val="150"/>
          <w:sz w:val="20"/>
          <w:u w:val="single"/>
        </w:rPr>
        <w:t> </w:t>
      </w:r>
      <w:r>
        <w:rPr>
          <w:b/>
          <w:w w:val="110"/>
          <w:sz w:val="20"/>
          <w:u w:val="single"/>
        </w:rPr>
        <w:t>antecipado</w:t>
      </w:r>
      <w:r>
        <w:rPr>
          <w:b/>
          <w:spacing w:val="34"/>
          <w:w w:val="110"/>
          <w:sz w:val="20"/>
          <w:u w:val="single"/>
        </w:rPr>
        <w:t>  </w:t>
      </w:r>
      <w:r>
        <w:rPr>
          <w:b/>
          <w:w w:val="110"/>
          <w:sz w:val="20"/>
          <w:u w:val="single"/>
        </w:rPr>
        <w:t>do</w:t>
      </w:r>
      <w:r>
        <w:rPr>
          <w:b/>
          <w:spacing w:val="34"/>
          <w:w w:val="110"/>
          <w:sz w:val="20"/>
          <w:u w:val="single"/>
        </w:rPr>
        <w:t>  </w:t>
      </w:r>
      <w:r>
        <w:rPr>
          <w:b/>
          <w:w w:val="110"/>
          <w:sz w:val="20"/>
          <w:u w:val="single"/>
        </w:rPr>
        <w:t>pecúlio,</w:t>
      </w:r>
      <w:r>
        <w:rPr>
          <w:b/>
          <w:spacing w:val="80"/>
          <w:w w:val="150"/>
          <w:sz w:val="20"/>
        </w:rPr>
        <w:t> </w:t>
      </w:r>
      <w:r>
        <w:rPr>
          <w:w w:val="110"/>
          <w:sz w:val="20"/>
        </w:rPr>
        <w:t>no</w:t>
      </w:r>
      <w:r>
        <w:rPr>
          <w:spacing w:val="35"/>
          <w:w w:val="110"/>
          <w:sz w:val="20"/>
        </w:rPr>
        <w:t>  </w:t>
      </w:r>
      <w:r>
        <w:rPr>
          <w:w w:val="110"/>
          <w:sz w:val="20"/>
        </w:rPr>
        <w:t>art.</w:t>
      </w:r>
      <w:r>
        <w:rPr>
          <w:spacing w:val="80"/>
          <w:w w:val="150"/>
          <w:sz w:val="20"/>
        </w:rPr>
        <w:t> </w:t>
      </w:r>
      <w:r>
        <w:rPr>
          <w:w w:val="110"/>
          <w:sz w:val="20"/>
        </w:rPr>
        <w:t>1º</w:t>
      </w:r>
      <w:r>
        <w:rPr>
          <w:spacing w:val="80"/>
          <w:w w:val="150"/>
          <w:sz w:val="20"/>
        </w:rPr>
        <w:t> </w:t>
      </w:r>
      <w:r>
        <w:rPr>
          <w:w w:val="110"/>
          <w:sz w:val="20"/>
        </w:rPr>
        <w:t>da</w:t>
      </w:r>
      <w:r>
        <w:rPr>
          <w:spacing w:val="80"/>
          <w:w w:val="150"/>
          <w:sz w:val="20"/>
        </w:rPr>
        <w:t> </w:t>
      </w:r>
      <w:r>
        <w:rPr>
          <w:w w:val="110"/>
          <w:sz w:val="20"/>
        </w:rPr>
        <w:t>Lei</w:t>
      </w:r>
      <w:r>
        <w:rPr>
          <w:spacing w:val="80"/>
          <w:w w:val="150"/>
          <w:sz w:val="20"/>
        </w:rPr>
        <w:t> </w:t>
      </w:r>
      <w:r>
        <w:rPr>
          <w:w w:val="110"/>
          <w:sz w:val="20"/>
        </w:rPr>
        <w:t>nº</w:t>
      </w:r>
      <w:r>
        <w:rPr>
          <w:spacing w:val="80"/>
          <w:w w:val="150"/>
          <w:sz w:val="20"/>
        </w:rPr>
        <w:t> </w:t>
      </w:r>
      <w:r>
        <w:rPr>
          <w:w w:val="110"/>
          <w:sz w:val="20"/>
        </w:rPr>
        <w:t>4665/2025</w:t>
      </w:r>
      <w:r>
        <w:rPr>
          <w:spacing w:val="80"/>
          <w:w w:val="150"/>
          <w:sz w:val="20"/>
        </w:rPr>
        <w:t> </w:t>
      </w:r>
      <w:r>
        <w:rPr>
          <w:w w:val="110"/>
          <w:sz w:val="20"/>
        </w:rPr>
        <w:t>e</w:t>
      </w:r>
      <w:r>
        <w:rPr>
          <w:spacing w:val="80"/>
          <w:w w:val="150"/>
          <w:sz w:val="20"/>
        </w:rPr>
        <w:t> </w:t>
      </w:r>
      <w:r>
        <w:rPr>
          <w:w w:val="110"/>
          <w:sz w:val="20"/>
        </w:rPr>
        <w:t>Decreto nº 6889/2025, valor mensal de R$</w:t>
      </w:r>
      <w:r>
        <w:rPr>
          <w:sz w:val="20"/>
        </w:rPr>
        <w:tab/>
      </w:r>
      <w:r>
        <w:rPr>
          <w:spacing w:val="-10"/>
          <w:w w:val="110"/>
          <w:sz w:val="20"/>
        </w:rPr>
        <w:t>(</w:t>
      </w:r>
      <w:r>
        <w:rPr>
          <w:sz w:val="20"/>
        </w:rPr>
        <w:tab/>
        <w:tab/>
      </w:r>
      <w:r>
        <w:rPr>
          <w:w w:val="110"/>
          <w:sz w:val="20"/>
        </w:rPr>
        <w:t>) </w:t>
      </w:r>
      <w:r>
        <w:rPr>
          <w:w w:val="130"/>
          <w:sz w:val="20"/>
        </w:rPr>
        <w:t>.</w:t>
      </w:r>
    </w:p>
    <w:p>
      <w:pPr>
        <w:pStyle w:val="BodyText"/>
        <w:spacing w:line="229" w:lineRule="exact"/>
        <w:ind w:left="141"/>
        <w:jc w:val="both"/>
      </w:pPr>
      <w:r>
        <w:rPr>
          <w:w w:val="115"/>
          <w:u w:val="single"/>
        </w:rPr>
        <w:t>Dados</w:t>
      </w:r>
      <w:r>
        <w:rPr>
          <w:spacing w:val="-12"/>
          <w:w w:val="115"/>
          <w:u w:val="single"/>
        </w:rPr>
        <w:t> </w:t>
      </w:r>
      <w:r>
        <w:rPr>
          <w:w w:val="115"/>
          <w:u w:val="single"/>
        </w:rPr>
        <w:t>Bancários</w:t>
      </w:r>
      <w:r>
        <w:rPr>
          <w:spacing w:val="-10"/>
          <w:w w:val="115"/>
          <w:u w:val="single"/>
        </w:rPr>
        <w:t> </w:t>
      </w:r>
      <w:r>
        <w:rPr>
          <w:w w:val="115"/>
          <w:u w:val="single"/>
        </w:rPr>
        <w:t>para</w:t>
      </w:r>
      <w:r>
        <w:rPr>
          <w:spacing w:val="-13"/>
          <w:w w:val="115"/>
          <w:u w:val="single"/>
        </w:rPr>
        <w:t> </w:t>
      </w:r>
      <w:r>
        <w:rPr>
          <w:w w:val="115"/>
          <w:u w:val="single"/>
        </w:rPr>
        <w:t>recebimento</w:t>
      </w:r>
      <w:r>
        <w:rPr>
          <w:spacing w:val="-9"/>
          <w:w w:val="115"/>
          <w:u w:val="single"/>
        </w:rPr>
        <w:t> </w:t>
      </w:r>
      <w:r>
        <w:rPr>
          <w:w w:val="115"/>
          <w:u w:val="single"/>
        </w:rPr>
        <w:t>dos</w:t>
      </w:r>
      <w:r>
        <w:rPr>
          <w:spacing w:val="-13"/>
          <w:w w:val="115"/>
          <w:u w:val="single"/>
        </w:rPr>
        <w:t> </w:t>
      </w:r>
      <w:r>
        <w:rPr>
          <w:spacing w:val="-2"/>
          <w:w w:val="115"/>
          <w:u w:val="single"/>
        </w:rPr>
        <w:t>valores:</w:t>
      </w:r>
    </w:p>
    <w:p>
      <w:pPr>
        <w:pStyle w:val="BodyText"/>
        <w:spacing w:before="108"/>
        <w:ind w:left="141"/>
        <w:jc w:val="both"/>
      </w:pPr>
      <w:r>
        <w:rPr>
          <w:w w:val="115"/>
        </w:rPr>
        <w:t>Instituição Financeira:</w:t>
      </w:r>
      <w:r>
        <w:rPr>
          <w:spacing w:val="-3"/>
          <w:w w:val="115"/>
        </w:rPr>
        <w:t> </w:t>
      </w:r>
      <w:r>
        <w:rPr>
          <w:w w:val="115"/>
        </w:rPr>
        <w:t>Santander</w:t>
      </w:r>
      <w:r>
        <w:rPr>
          <w:spacing w:val="5"/>
          <w:w w:val="115"/>
        </w:rPr>
        <w:t> </w:t>
      </w:r>
      <w:r>
        <w:rPr>
          <w:spacing w:val="-5"/>
          <w:w w:val="115"/>
        </w:rPr>
        <w:t>033</w:t>
      </w:r>
    </w:p>
    <w:p>
      <w:pPr>
        <w:pStyle w:val="BodyText"/>
        <w:tabs>
          <w:tab w:pos="2685" w:val="left" w:leader="none"/>
          <w:tab w:pos="6648" w:val="left" w:leader="none"/>
        </w:tabs>
        <w:spacing w:before="116"/>
        <w:ind w:left="141"/>
        <w:jc w:val="both"/>
      </w:pPr>
      <w:r>
        <w:rPr>
          <w:w w:val="105"/>
        </w:rPr>
        <w:t>Agencia</w:t>
      </w:r>
      <w:r>
        <w:rPr>
          <w:spacing w:val="63"/>
          <w:w w:val="105"/>
        </w:rPr>
        <w:t> </w:t>
      </w:r>
      <w:r>
        <w:rPr>
          <w:spacing w:val="-5"/>
          <w:w w:val="105"/>
        </w:rPr>
        <w:t>nº</w:t>
      </w:r>
      <w:r>
        <w:rPr>
          <w:u w:val="single"/>
        </w:rPr>
        <w:tab/>
      </w:r>
      <w:r>
        <w:rPr>
          <w:w w:val="105"/>
        </w:rPr>
        <w:t>Conta</w:t>
      </w:r>
      <w:r>
        <w:rPr>
          <w:spacing w:val="39"/>
          <w:w w:val="105"/>
        </w:rPr>
        <w:t> </w:t>
      </w:r>
      <w:r>
        <w:rPr>
          <w:w w:val="105"/>
        </w:rPr>
        <w:t>nº</w:t>
      </w:r>
      <w:r>
        <w:rPr>
          <w:spacing w:val="48"/>
          <w:w w:val="105"/>
        </w:rPr>
        <w:t> </w:t>
      </w:r>
      <w:r>
        <w:rPr>
          <w:w w:val="105"/>
        </w:rPr>
        <w:t>(com</w:t>
      </w:r>
      <w:r>
        <w:rPr>
          <w:spacing w:val="39"/>
          <w:w w:val="105"/>
        </w:rPr>
        <w:t> </w:t>
      </w:r>
      <w:r>
        <w:rPr>
          <w:spacing w:val="-2"/>
          <w:w w:val="105"/>
        </w:rPr>
        <w:t>dígito)</w:t>
      </w:r>
      <w:r>
        <w:rPr>
          <w:u w:val="single"/>
        </w:rPr>
        <w:tab/>
      </w:r>
      <w:r>
        <w:rPr>
          <w:w w:val="105"/>
        </w:rPr>
        <w:t>-</w:t>
      </w:r>
      <w:r>
        <w:rPr>
          <w:spacing w:val="19"/>
          <w:w w:val="105"/>
        </w:rPr>
        <w:t> </w:t>
      </w:r>
      <w:r>
        <w:rPr>
          <w:spacing w:val="71"/>
          <w:w w:val="105"/>
          <w:u w:val="single"/>
        </w:rPr>
        <w:t>    </w:t>
      </w:r>
      <w:r>
        <w:rPr>
          <w:w w:val="105"/>
        </w:rPr>
        <w:t>(</w:t>
      </w:r>
      <w:r>
        <w:rPr>
          <w:spacing w:val="24"/>
          <w:w w:val="105"/>
        </w:rPr>
        <w:t> </w:t>
      </w:r>
      <w:r>
        <w:rPr>
          <w:w w:val="105"/>
        </w:rPr>
        <w:t>)</w:t>
      </w:r>
      <w:r>
        <w:rPr>
          <w:spacing w:val="21"/>
          <w:w w:val="105"/>
        </w:rPr>
        <w:t> </w:t>
      </w:r>
      <w:r>
        <w:rPr>
          <w:w w:val="105"/>
        </w:rPr>
        <w:t>Conta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Corrente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line="360" w:lineRule="auto"/>
        <w:ind w:left="141" w:right="126"/>
        <w:jc w:val="both"/>
      </w:pPr>
      <w:r>
        <w:rPr>
          <w:w w:val="110"/>
        </w:rPr>
        <w:t>Declaro</w:t>
      </w:r>
      <w:r>
        <w:rPr>
          <w:spacing w:val="40"/>
          <w:w w:val="110"/>
        </w:rPr>
        <w:t> </w:t>
      </w:r>
      <w:r>
        <w:rPr>
          <w:w w:val="110"/>
        </w:rPr>
        <w:t>estar</w:t>
      </w:r>
      <w:r>
        <w:rPr>
          <w:spacing w:val="40"/>
          <w:w w:val="110"/>
        </w:rPr>
        <w:t> </w:t>
      </w:r>
      <w:r>
        <w:rPr>
          <w:w w:val="110"/>
        </w:rPr>
        <w:t>ciente</w:t>
      </w:r>
      <w:r>
        <w:rPr>
          <w:spacing w:val="40"/>
          <w:w w:val="110"/>
        </w:rPr>
        <w:t> </w:t>
      </w:r>
      <w:r>
        <w:rPr>
          <w:w w:val="110"/>
        </w:rPr>
        <w:t>de</w:t>
      </w:r>
      <w:r>
        <w:rPr>
          <w:spacing w:val="40"/>
          <w:w w:val="110"/>
        </w:rPr>
        <w:t> </w:t>
      </w:r>
      <w:r>
        <w:rPr>
          <w:w w:val="110"/>
        </w:rPr>
        <w:t>que</w:t>
      </w:r>
      <w:r>
        <w:rPr>
          <w:spacing w:val="40"/>
          <w:w w:val="110"/>
        </w:rPr>
        <w:t> </w:t>
      </w:r>
      <w:r>
        <w:rPr>
          <w:w w:val="110"/>
        </w:rPr>
        <w:t>os</w:t>
      </w:r>
      <w:r>
        <w:rPr>
          <w:spacing w:val="40"/>
          <w:w w:val="110"/>
        </w:rPr>
        <w:t> </w:t>
      </w:r>
      <w:r>
        <w:rPr>
          <w:w w:val="110"/>
        </w:rPr>
        <w:t>valores</w:t>
      </w:r>
      <w:r>
        <w:rPr>
          <w:spacing w:val="40"/>
          <w:w w:val="110"/>
        </w:rPr>
        <w:t> </w:t>
      </w:r>
      <w:r>
        <w:rPr>
          <w:w w:val="110"/>
        </w:rPr>
        <w:t>adiantados</w:t>
      </w:r>
      <w:r>
        <w:rPr>
          <w:spacing w:val="40"/>
          <w:w w:val="110"/>
        </w:rPr>
        <w:t> </w:t>
      </w:r>
      <w:r>
        <w:rPr>
          <w:w w:val="110"/>
        </w:rPr>
        <w:t>serão</w:t>
      </w:r>
      <w:r>
        <w:rPr>
          <w:spacing w:val="40"/>
          <w:w w:val="110"/>
        </w:rPr>
        <w:t> </w:t>
      </w:r>
      <w:r>
        <w:rPr>
          <w:w w:val="110"/>
        </w:rPr>
        <w:t>deduzidos</w:t>
      </w:r>
      <w:r>
        <w:rPr>
          <w:spacing w:val="40"/>
          <w:w w:val="110"/>
        </w:rPr>
        <w:t> </w:t>
      </w:r>
      <w:r>
        <w:rPr>
          <w:w w:val="110"/>
        </w:rPr>
        <w:t>do</w:t>
      </w:r>
      <w:r>
        <w:rPr>
          <w:spacing w:val="40"/>
          <w:w w:val="110"/>
        </w:rPr>
        <w:t> </w:t>
      </w:r>
      <w:r>
        <w:rPr>
          <w:w w:val="110"/>
        </w:rPr>
        <w:t>saldo</w:t>
      </w:r>
      <w:r>
        <w:rPr>
          <w:spacing w:val="40"/>
          <w:w w:val="110"/>
        </w:rPr>
        <w:t> </w:t>
      </w:r>
      <w:r>
        <w:rPr>
          <w:w w:val="110"/>
        </w:rPr>
        <w:t>do</w:t>
      </w:r>
      <w:r>
        <w:rPr>
          <w:spacing w:val="40"/>
          <w:w w:val="110"/>
        </w:rPr>
        <w:t> </w:t>
      </w:r>
      <w:r>
        <w:rPr>
          <w:w w:val="110"/>
        </w:rPr>
        <w:t>pecúlio</w:t>
      </w:r>
      <w:r>
        <w:rPr>
          <w:spacing w:val="40"/>
          <w:w w:val="110"/>
        </w:rPr>
        <w:t> </w:t>
      </w:r>
      <w:r>
        <w:rPr>
          <w:w w:val="110"/>
        </w:rPr>
        <w:t>que</w:t>
      </w:r>
      <w:r>
        <w:rPr>
          <w:spacing w:val="40"/>
          <w:w w:val="110"/>
        </w:rPr>
        <w:t> </w:t>
      </w:r>
      <w:r>
        <w:rPr>
          <w:w w:val="110"/>
        </w:rPr>
        <w:t>vem</w:t>
      </w:r>
      <w:r>
        <w:rPr>
          <w:spacing w:val="40"/>
          <w:w w:val="110"/>
        </w:rPr>
        <w:t> </w:t>
      </w:r>
      <w:r>
        <w:rPr>
          <w:w w:val="110"/>
        </w:rPr>
        <w:t>sendo recebido</w:t>
      </w:r>
      <w:r>
        <w:rPr>
          <w:spacing w:val="40"/>
          <w:w w:val="110"/>
        </w:rPr>
        <w:t> </w:t>
      </w:r>
      <w:r>
        <w:rPr>
          <w:w w:val="110"/>
        </w:rPr>
        <w:t>pelo</w:t>
      </w:r>
      <w:r>
        <w:rPr>
          <w:spacing w:val="40"/>
          <w:w w:val="110"/>
        </w:rPr>
        <w:t> </w:t>
      </w:r>
      <w:r>
        <w:rPr>
          <w:w w:val="110"/>
        </w:rPr>
        <w:t>inativo</w:t>
      </w:r>
      <w:r>
        <w:rPr>
          <w:spacing w:val="40"/>
          <w:w w:val="110"/>
        </w:rPr>
        <w:t> </w:t>
      </w:r>
      <w:r>
        <w:rPr>
          <w:w w:val="110"/>
        </w:rPr>
        <w:t>e,</w:t>
      </w:r>
      <w:r>
        <w:rPr>
          <w:spacing w:val="40"/>
          <w:w w:val="110"/>
        </w:rPr>
        <w:t> </w:t>
      </w:r>
      <w:r>
        <w:rPr>
          <w:w w:val="110"/>
        </w:rPr>
        <w:t>na</w:t>
      </w:r>
      <w:r>
        <w:rPr>
          <w:spacing w:val="40"/>
          <w:w w:val="110"/>
        </w:rPr>
        <w:t> </w:t>
      </w:r>
      <w:r>
        <w:rPr>
          <w:w w:val="110"/>
        </w:rPr>
        <w:t>falta</w:t>
      </w:r>
      <w:r>
        <w:rPr>
          <w:spacing w:val="40"/>
          <w:w w:val="110"/>
        </w:rPr>
        <w:t> </w:t>
      </w:r>
      <w:r>
        <w:rPr>
          <w:w w:val="110"/>
        </w:rPr>
        <w:t>ou</w:t>
      </w:r>
      <w:r>
        <w:rPr>
          <w:spacing w:val="40"/>
          <w:w w:val="110"/>
        </w:rPr>
        <w:t> </w:t>
      </w:r>
      <w:r>
        <w:rPr>
          <w:w w:val="110"/>
        </w:rPr>
        <w:t>inexistência</w:t>
      </w:r>
      <w:r>
        <w:rPr>
          <w:spacing w:val="40"/>
          <w:w w:val="110"/>
        </w:rPr>
        <w:t> </w:t>
      </w:r>
      <w:r>
        <w:rPr>
          <w:w w:val="110"/>
        </w:rPr>
        <w:t>deste,</w:t>
      </w:r>
      <w:r>
        <w:rPr>
          <w:spacing w:val="40"/>
          <w:w w:val="110"/>
        </w:rPr>
        <w:t> </w:t>
      </w:r>
      <w:r>
        <w:rPr>
          <w:w w:val="110"/>
        </w:rPr>
        <w:t>do</w:t>
      </w:r>
      <w:r>
        <w:rPr>
          <w:spacing w:val="40"/>
          <w:w w:val="110"/>
        </w:rPr>
        <w:t> </w:t>
      </w:r>
      <w:r>
        <w:rPr>
          <w:w w:val="110"/>
        </w:rPr>
        <w:t>saldo</w:t>
      </w:r>
      <w:r>
        <w:rPr>
          <w:spacing w:val="40"/>
          <w:w w:val="110"/>
        </w:rPr>
        <w:t> </w:t>
      </w:r>
      <w:r>
        <w:rPr>
          <w:w w:val="110"/>
        </w:rPr>
        <w:t>a</w:t>
      </w:r>
      <w:r>
        <w:rPr>
          <w:spacing w:val="40"/>
          <w:w w:val="110"/>
        </w:rPr>
        <w:t> </w:t>
      </w:r>
      <w:r>
        <w:rPr>
          <w:w w:val="110"/>
        </w:rPr>
        <w:t>que</w:t>
      </w:r>
      <w:r>
        <w:rPr>
          <w:spacing w:val="40"/>
          <w:w w:val="110"/>
        </w:rPr>
        <w:t> </w:t>
      </w:r>
      <w:r>
        <w:rPr>
          <w:w w:val="110"/>
        </w:rPr>
        <w:t>fazem</w:t>
      </w:r>
      <w:r>
        <w:rPr>
          <w:spacing w:val="40"/>
          <w:w w:val="110"/>
        </w:rPr>
        <w:t> </w:t>
      </w:r>
      <w:r>
        <w:rPr>
          <w:w w:val="110"/>
        </w:rPr>
        <w:t>jus</w:t>
      </w:r>
      <w:r>
        <w:rPr>
          <w:spacing w:val="40"/>
          <w:w w:val="110"/>
        </w:rPr>
        <w:t> </w:t>
      </w:r>
      <w:r>
        <w:rPr>
          <w:w w:val="110"/>
        </w:rPr>
        <w:t>os</w:t>
      </w:r>
      <w:r>
        <w:rPr>
          <w:spacing w:val="40"/>
          <w:w w:val="110"/>
        </w:rPr>
        <w:t> </w:t>
      </w:r>
      <w:r>
        <w:rPr>
          <w:w w:val="110"/>
        </w:rPr>
        <w:t>beneficiários</w:t>
      </w:r>
      <w:r>
        <w:rPr>
          <w:spacing w:val="40"/>
          <w:w w:val="110"/>
        </w:rPr>
        <w:t> </w:t>
      </w:r>
      <w:r>
        <w:rPr>
          <w:w w:val="110"/>
        </w:rPr>
        <w:t>e dependentes, bem como que os valores adiantados</w:t>
      </w:r>
      <w:r>
        <w:rPr>
          <w:spacing w:val="-2"/>
          <w:w w:val="110"/>
        </w:rPr>
        <w:t> </w:t>
      </w:r>
      <w:r>
        <w:rPr>
          <w:w w:val="110"/>
        </w:rPr>
        <w:t>serão pagos a</w:t>
      </w:r>
      <w:r>
        <w:rPr>
          <w:spacing w:val="40"/>
          <w:w w:val="110"/>
        </w:rPr>
        <w:t> </w:t>
      </w:r>
      <w:r>
        <w:rPr>
          <w:w w:val="110"/>
        </w:rPr>
        <w:t>partir da data do protocolo do</w:t>
      </w:r>
      <w:r>
        <w:rPr>
          <w:spacing w:val="40"/>
          <w:w w:val="110"/>
        </w:rPr>
        <w:t> </w:t>
      </w:r>
      <w:r>
        <w:rPr>
          <w:w w:val="110"/>
        </w:rPr>
        <w:t>presente pedido, conforme Decreto nº 6889/2025.</w:t>
      </w:r>
    </w:p>
    <w:p>
      <w:pPr>
        <w:pStyle w:val="BodyText"/>
        <w:spacing w:before="121"/>
      </w:pPr>
    </w:p>
    <w:p>
      <w:pPr>
        <w:pStyle w:val="BodyText"/>
        <w:tabs>
          <w:tab w:pos="2062" w:val="left" w:leader="none"/>
          <w:tab w:pos="4616" w:val="left" w:leader="none"/>
          <w:tab w:pos="6316" w:val="left" w:leader="none"/>
        </w:tabs>
        <w:ind w:left="26"/>
        <w:jc w:val="center"/>
      </w:pPr>
      <w:r>
        <w:rPr>
          <w:w w:val="125"/>
        </w:rPr>
        <w:t>São</w:t>
      </w:r>
      <w:r>
        <w:rPr>
          <w:spacing w:val="22"/>
          <w:w w:val="125"/>
        </w:rPr>
        <w:t> </w:t>
      </w:r>
      <w:r>
        <w:rPr>
          <w:w w:val="125"/>
        </w:rPr>
        <w:t>Vicente,</w:t>
      </w:r>
      <w:r>
        <w:rPr>
          <w:spacing w:val="-2"/>
          <w:w w:val="125"/>
        </w:rPr>
        <w:t> </w:t>
      </w:r>
      <w:r>
        <w:rPr>
          <w:u w:val="single"/>
        </w:rPr>
        <w:tab/>
      </w:r>
      <w:r>
        <w:rPr>
          <w:w w:val="125"/>
        </w:rPr>
        <w:t>de </w:t>
      </w:r>
      <w:r>
        <w:rPr>
          <w:u w:val="single"/>
        </w:rPr>
        <w:tab/>
      </w:r>
      <w:r>
        <w:rPr>
          <w:w w:val="125"/>
        </w:rPr>
        <w:t>de </w:t>
      </w:r>
      <w:r>
        <w:rPr>
          <w:u w:val="single"/>
        </w:rPr>
        <w:tab/>
      </w:r>
      <w:r>
        <w:rPr>
          <w:spacing w:val="-10"/>
          <w:w w:val="130"/>
        </w:rPr>
        <w:t>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2161539</wp:posOffset>
                </wp:positionH>
                <wp:positionV relativeFrom="paragraph">
                  <wp:posOffset>283549</wp:posOffset>
                </wp:positionV>
                <wp:extent cx="3235325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2353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5325" h="0">
                              <a:moveTo>
                                <a:pt x="0" y="0"/>
                              </a:moveTo>
                              <a:lnTo>
                                <a:pt x="3234817" y="0"/>
                              </a:lnTo>
                            </a:path>
                          </a:pathLst>
                        </a:custGeom>
                        <a:ln w="632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0.199997pt;margin-top:22.326694pt;width:254.75pt;height:.1pt;mso-position-horizontal-relative:page;mso-position-vertical-relative:paragraph;z-index:-15728640;mso-wrap-distance-left:0;mso-wrap-distance-right:0" id="docshape3" coordorigin="3404,447" coordsize="5095,0" path="m3404,447l8498,447e" filled="false" stroked="true" strokeweight=".4979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8"/>
      </w:pPr>
    </w:p>
    <w:p>
      <w:pPr>
        <w:spacing w:before="0"/>
        <w:ind w:left="141" w:right="0" w:firstLine="0"/>
        <w:jc w:val="left"/>
        <w:rPr>
          <w:i/>
          <w:sz w:val="20"/>
        </w:rPr>
      </w:pPr>
      <w:r>
        <w:rPr>
          <w:i/>
          <w:w w:val="110"/>
          <w:sz w:val="20"/>
          <w:u w:val="single"/>
        </w:rPr>
        <w:t>Recebimento</w:t>
      </w:r>
      <w:r>
        <w:rPr>
          <w:i/>
          <w:spacing w:val="16"/>
          <w:w w:val="110"/>
          <w:sz w:val="20"/>
          <w:u w:val="single"/>
        </w:rPr>
        <w:t> </w:t>
      </w:r>
      <w:r>
        <w:rPr>
          <w:i/>
          <w:spacing w:val="-2"/>
          <w:w w:val="110"/>
          <w:sz w:val="20"/>
          <w:u w:val="single"/>
        </w:rPr>
        <w:t>Protocolo</w:t>
      </w:r>
    </w:p>
    <w:p>
      <w:pPr>
        <w:pStyle w:val="BodyText"/>
        <w:tabs>
          <w:tab w:pos="2148" w:val="left" w:leader="none"/>
          <w:tab w:pos="2965" w:val="left" w:leader="none"/>
          <w:tab w:pos="4093" w:val="left" w:leader="none"/>
        </w:tabs>
        <w:spacing w:line="357" w:lineRule="auto" w:before="116"/>
        <w:ind w:left="141" w:right="401"/>
      </w:pPr>
      <w:r>
        <w:rPr>
          <w:w w:val="115"/>
        </w:rPr>
        <w:t>Recebido</w:t>
      </w:r>
      <w:r>
        <w:rPr>
          <w:spacing w:val="40"/>
          <w:w w:val="115"/>
        </w:rPr>
        <w:t> </w:t>
      </w:r>
      <w:r>
        <w:rPr>
          <w:w w:val="115"/>
        </w:rPr>
        <w:t>em</w:t>
      </w:r>
      <w:r>
        <w:rPr>
          <w:spacing w:val="69"/>
          <w:w w:val="115"/>
        </w:rPr>
        <w:t> </w:t>
      </w:r>
      <w:r>
        <w:rPr>
          <w:u w:val="single"/>
        </w:rPr>
        <w:tab/>
      </w:r>
      <w:r>
        <w:rPr>
          <w:spacing w:val="-10"/>
          <w:w w:val="115"/>
        </w:rPr>
        <w:t>/</w:t>
      </w:r>
      <w:r>
        <w:rPr>
          <w:u w:val="single"/>
        </w:rPr>
        <w:tab/>
      </w:r>
      <w:r>
        <w:rPr>
          <w:spacing w:val="-10"/>
          <w:w w:val="115"/>
        </w:rPr>
        <w:t>/</w:t>
      </w:r>
      <w:r>
        <w:rPr>
          <w:u w:val="single"/>
        </w:rPr>
        <w:tab/>
      </w:r>
      <w:r>
        <w:rPr>
          <w:w w:val="115"/>
        </w:rPr>
        <w:t>pela</w:t>
      </w:r>
      <w:r>
        <w:rPr>
          <w:spacing w:val="30"/>
          <w:w w:val="115"/>
        </w:rPr>
        <w:t> </w:t>
      </w:r>
      <w:r>
        <w:rPr>
          <w:w w:val="115"/>
        </w:rPr>
        <w:t>Caixa</w:t>
      </w:r>
      <w:r>
        <w:rPr>
          <w:spacing w:val="30"/>
          <w:w w:val="115"/>
        </w:rPr>
        <w:t> </w:t>
      </w:r>
      <w:r>
        <w:rPr>
          <w:w w:val="115"/>
        </w:rPr>
        <w:t>de</w:t>
      </w:r>
      <w:r>
        <w:rPr>
          <w:spacing w:val="32"/>
          <w:w w:val="115"/>
        </w:rPr>
        <w:t> </w:t>
      </w:r>
      <w:r>
        <w:rPr>
          <w:w w:val="115"/>
        </w:rPr>
        <w:t>Saúde</w:t>
      </w:r>
      <w:r>
        <w:rPr>
          <w:spacing w:val="40"/>
          <w:w w:val="115"/>
        </w:rPr>
        <w:t> </w:t>
      </w:r>
      <w:r>
        <w:rPr>
          <w:w w:val="115"/>
        </w:rPr>
        <w:t>e</w:t>
      </w:r>
      <w:r>
        <w:rPr>
          <w:spacing w:val="32"/>
          <w:w w:val="115"/>
        </w:rPr>
        <w:t> </w:t>
      </w:r>
      <w:r>
        <w:rPr>
          <w:w w:val="115"/>
        </w:rPr>
        <w:t>Pecúlio</w:t>
      </w:r>
      <w:r>
        <w:rPr>
          <w:spacing w:val="34"/>
          <w:w w:val="115"/>
        </w:rPr>
        <w:t> </w:t>
      </w:r>
      <w:r>
        <w:rPr>
          <w:w w:val="115"/>
        </w:rPr>
        <w:t>dos</w:t>
      </w:r>
      <w:r>
        <w:rPr>
          <w:spacing w:val="29"/>
          <w:w w:val="115"/>
        </w:rPr>
        <w:t> </w:t>
      </w:r>
      <w:r>
        <w:rPr>
          <w:w w:val="115"/>
        </w:rPr>
        <w:t>Servidores</w:t>
      </w:r>
      <w:r>
        <w:rPr>
          <w:spacing w:val="29"/>
          <w:w w:val="115"/>
        </w:rPr>
        <w:t> </w:t>
      </w:r>
      <w:r>
        <w:rPr>
          <w:w w:val="115"/>
        </w:rPr>
        <w:t>Municipais</w:t>
      </w:r>
      <w:r>
        <w:rPr>
          <w:spacing w:val="33"/>
          <w:w w:val="115"/>
        </w:rPr>
        <w:t> </w:t>
      </w:r>
      <w:r>
        <w:rPr>
          <w:w w:val="115"/>
        </w:rPr>
        <w:t>de</w:t>
      </w:r>
      <w:r>
        <w:rPr>
          <w:spacing w:val="28"/>
          <w:w w:val="115"/>
        </w:rPr>
        <w:t> </w:t>
      </w:r>
      <w:r>
        <w:rPr>
          <w:w w:val="115"/>
        </w:rPr>
        <w:t>São </w:t>
      </w:r>
      <w:r>
        <w:rPr>
          <w:spacing w:val="-2"/>
          <w:w w:val="115"/>
        </w:rPr>
        <w:t>Vicente.</w:t>
      </w:r>
    </w:p>
    <w:p>
      <w:pPr>
        <w:pStyle w:val="BodyText"/>
      </w:pPr>
    </w:p>
    <w:p>
      <w:pPr>
        <w:pStyle w:val="BodyText"/>
        <w:spacing w:before="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359409</wp:posOffset>
                </wp:positionH>
                <wp:positionV relativeFrom="paragraph">
                  <wp:posOffset>212033</wp:posOffset>
                </wp:positionV>
                <wp:extent cx="2157730" cy="127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1577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57730" h="0">
                              <a:moveTo>
                                <a:pt x="0" y="0"/>
                              </a:moveTo>
                              <a:lnTo>
                                <a:pt x="2157348" y="0"/>
                              </a:lnTo>
                            </a:path>
                          </a:pathLst>
                        </a:custGeom>
                        <a:ln w="632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299999pt;margin-top:16.695538pt;width:169.9pt;height:.1pt;mso-position-horizontal-relative:page;mso-position-vertical-relative:paragraph;z-index:-15728128;mso-wrap-distance-left:0;mso-wrap-distance-right:0" id="docshape4" coordorigin="566,334" coordsize="3398,0" path="m566,334l3963,334e" filled="false" stroked="true" strokeweight=".4979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30"/>
        <w:ind w:left="141"/>
      </w:pPr>
      <w:r>
        <w:rPr>
          <w:spacing w:val="-2"/>
          <w:w w:val="115"/>
        </w:rPr>
        <w:t>Assinatura</w:t>
      </w:r>
      <w:r>
        <w:rPr>
          <w:spacing w:val="-5"/>
          <w:w w:val="115"/>
        </w:rPr>
        <w:t> </w:t>
      </w:r>
      <w:r>
        <w:rPr>
          <w:spacing w:val="-2"/>
          <w:w w:val="115"/>
        </w:rPr>
        <w:t>do</w:t>
      </w:r>
      <w:r>
        <w:rPr>
          <w:spacing w:val="-1"/>
          <w:w w:val="115"/>
        </w:rPr>
        <w:t> </w:t>
      </w:r>
      <w:r>
        <w:rPr>
          <w:spacing w:val="-2"/>
          <w:w w:val="115"/>
        </w:rPr>
        <w:t>responsável</w:t>
      </w:r>
      <w:r>
        <w:rPr>
          <w:spacing w:val="-1"/>
          <w:w w:val="115"/>
        </w:rPr>
        <w:t> </w:t>
      </w:r>
      <w:r>
        <w:rPr>
          <w:spacing w:val="-2"/>
          <w:w w:val="115"/>
        </w:rPr>
        <w:t>pelo</w:t>
      </w:r>
      <w:r>
        <w:rPr>
          <w:spacing w:val="-1"/>
          <w:w w:val="115"/>
        </w:rPr>
        <w:t> </w:t>
      </w:r>
      <w:r>
        <w:rPr>
          <w:spacing w:val="-2"/>
          <w:w w:val="115"/>
        </w:rPr>
        <w:t>recebimento.</w:t>
      </w:r>
    </w:p>
    <w:sectPr>
      <w:footerReference w:type="default" r:id="rId5"/>
      <w:type w:val="continuous"/>
      <w:pgSz w:w="11910" w:h="16840"/>
      <w:pgMar w:header="0" w:footer="1291" w:top="780" w:bottom="1480" w:left="425" w:right="425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548928">
              <wp:simplePos x="0" y="0"/>
              <wp:positionH relativeFrom="page">
                <wp:posOffset>2079117</wp:posOffset>
              </wp:positionH>
              <wp:positionV relativeFrom="page">
                <wp:posOffset>9732974</wp:posOffset>
              </wp:positionV>
              <wp:extent cx="4486275" cy="51054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4486275" cy="5105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5" w:lineRule="exact" w:before="0"/>
                            <w:ind w:left="0" w:right="0" w:firstLine="0"/>
                            <w:jc w:val="center"/>
                            <w:rPr>
                              <w:rFonts w:ascii="Calibri" w:hAnsi="Calibri"/>
                              <w:sz w:val="22"/>
                            </w:rPr>
                          </w:pPr>
                          <w:r>
                            <w:rPr>
                              <w:rFonts w:ascii="Calibri" w:hAnsi="Calibri"/>
                              <w:sz w:val="22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sz w:val="22"/>
                            </w:rPr>
                            <w:t>Frei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sz w:val="22"/>
                            </w:rPr>
                            <w:t>Gaspar,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sz w:val="22"/>
                            </w:rPr>
                            <w:t>157,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sz w:val="22"/>
                            </w:rPr>
                            <w:t>Centro,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sz w:val="22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sz w:val="22"/>
                            </w:rPr>
                            <w:t>Vicente/ SP</w:t>
                          </w:r>
                          <w:r>
                            <w:rPr>
                              <w:rFonts w:ascii="Calibri" w:hAnsi="Calibri"/>
                              <w:spacing w:val="-11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sz w:val="22"/>
                            </w:rPr>
                            <w:t>CEP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sz w:val="22"/>
                            </w:rPr>
                            <w:t>11310-060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sz w:val="22"/>
                            </w:rPr>
                            <w:t>-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sz w:val="22"/>
                            </w:rPr>
                            <w:t>Fone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sz w:val="22"/>
                            </w:rPr>
                            <w:t>3569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22"/>
                            </w:rPr>
                            <w:t>5357</w:t>
                          </w:r>
                        </w:p>
                        <w:p>
                          <w:pPr>
                            <w:spacing w:line="244" w:lineRule="auto" w:before="0"/>
                            <w:ind w:left="1628" w:right="1623" w:hanging="2"/>
                            <w:jc w:val="center"/>
                            <w:rPr>
                              <w:rFonts w:ascii="Calibri"/>
                              <w:sz w:val="22"/>
                            </w:rPr>
                          </w:pPr>
                          <w:r>
                            <w:rPr>
                              <w:rFonts w:ascii="Calibri"/>
                              <w:sz w:val="22"/>
                            </w:rPr>
                            <w:t>Site:</w:t>
                          </w:r>
                          <w:r>
                            <w:rPr>
                              <w:rFonts w:ascii="Calibri"/>
                              <w:spacing w:val="-13"/>
                              <w:sz w:val="22"/>
                            </w:rPr>
                            <w:t> </w:t>
                          </w:r>
                          <w:hyperlink r:id="rId1">
                            <w:r>
                              <w:rPr>
                                <w:rFonts w:ascii="Calibri"/>
                                <w:sz w:val="22"/>
                              </w:rPr>
                              <w:t>www.caixasaudesaovicente.sp.gov.br</w:t>
                            </w:r>
                          </w:hyperlink>
                          <w:r>
                            <w:rPr>
                              <w:rFonts w:ascii="Calibri"/>
                              <w:sz w:val="22"/>
                            </w:rPr>
                            <w:t> e-mail:</w:t>
                          </w:r>
                          <w:r>
                            <w:rPr>
                              <w:rFonts w:ascii="Calibri"/>
                              <w:spacing w:val="-6"/>
                              <w:sz w:val="22"/>
                            </w:rPr>
                            <w:t> </w:t>
                          </w:r>
                          <w:hyperlink r:id="rId2">
                            <w:r>
                              <w:rPr>
                                <w:rFonts w:ascii="Calibri"/>
                                <w:spacing w:val="-4"/>
                                <w:sz w:val="22"/>
                              </w:rPr>
                              <w:t>rh@caixasaudesaovicente.sp.gov.br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63.710007pt;margin-top:766.375977pt;width:353.25pt;height:40.2pt;mso-position-horizontal-relative:page;mso-position-vertical-relative:page;z-index:-15767552" type="#_x0000_t202" id="docshape1" filled="false" stroked="false">
              <v:textbox inset="0,0,0,0">
                <w:txbxContent>
                  <w:p>
                    <w:pPr>
                      <w:spacing w:line="245" w:lineRule="exact" w:before="0"/>
                      <w:ind w:left="0" w:right="0" w:firstLine="0"/>
                      <w:jc w:val="center"/>
                      <w:rPr>
                        <w:rFonts w:ascii="Calibri" w:hAnsi="Calibri"/>
                        <w:sz w:val="22"/>
                      </w:rPr>
                    </w:pPr>
                    <w:r>
                      <w:rPr>
                        <w:rFonts w:ascii="Calibri" w:hAnsi="Calibri"/>
                        <w:sz w:val="22"/>
                      </w:rPr>
                      <w:t>Rua</w:t>
                    </w:r>
                    <w:r>
                      <w:rPr>
                        <w:rFonts w:ascii="Calibri" w:hAnsi="Calibri"/>
                        <w:spacing w:val="-10"/>
                        <w:sz w:val="22"/>
                      </w:rPr>
                      <w:t> </w:t>
                    </w:r>
                    <w:r>
                      <w:rPr>
                        <w:rFonts w:ascii="Calibri" w:hAnsi="Calibri"/>
                        <w:sz w:val="22"/>
                      </w:rPr>
                      <w:t>Frei</w:t>
                    </w:r>
                    <w:r>
                      <w:rPr>
                        <w:rFonts w:ascii="Calibri" w:hAnsi="Calibri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Calibri" w:hAnsi="Calibri"/>
                        <w:sz w:val="22"/>
                      </w:rPr>
                      <w:t>Gaspar,</w:t>
                    </w:r>
                    <w:r>
                      <w:rPr>
                        <w:rFonts w:ascii="Calibri" w:hAnsi="Calibri"/>
                        <w:spacing w:val="-8"/>
                        <w:sz w:val="22"/>
                      </w:rPr>
                      <w:t> </w:t>
                    </w:r>
                    <w:r>
                      <w:rPr>
                        <w:rFonts w:ascii="Calibri" w:hAnsi="Calibri"/>
                        <w:sz w:val="22"/>
                      </w:rPr>
                      <w:t>157,</w:t>
                    </w:r>
                    <w:r>
                      <w:rPr>
                        <w:rFonts w:ascii="Calibri" w:hAnsi="Calibri"/>
                        <w:spacing w:val="-10"/>
                        <w:sz w:val="22"/>
                      </w:rPr>
                      <w:t> </w:t>
                    </w:r>
                    <w:r>
                      <w:rPr>
                        <w:rFonts w:ascii="Calibri" w:hAnsi="Calibri"/>
                        <w:sz w:val="22"/>
                      </w:rPr>
                      <w:t>Centro,</w:t>
                    </w:r>
                    <w:r>
                      <w:rPr>
                        <w:rFonts w:ascii="Calibri" w:hAnsi="Calibri"/>
                        <w:spacing w:val="-4"/>
                        <w:sz w:val="22"/>
                      </w:rPr>
                      <w:t> </w:t>
                    </w:r>
                    <w:r>
                      <w:rPr>
                        <w:rFonts w:ascii="Calibri" w:hAnsi="Calibri"/>
                        <w:sz w:val="22"/>
                      </w:rPr>
                      <w:t>São</w:t>
                    </w:r>
                    <w:r>
                      <w:rPr>
                        <w:rFonts w:ascii="Calibri" w:hAnsi="Calibri"/>
                        <w:spacing w:val="-5"/>
                        <w:sz w:val="22"/>
                      </w:rPr>
                      <w:t> </w:t>
                    </w:r>
                    <w:r>
                      <w:rPr>
                        <w:rFonts w:ascii="Calibri" w:hAnsi="Calibri"/>
                        <w:sz w:val="22"/>
                      </w:rPr>
                      <w:t>Vicente/ SP</w:t>
                    </w:r>
                    <w:r>
                      <w:rPr>
                        <w:rFonts w:ascii="Calibri" w:hAnsi="Calibri"/>
                        <w:spacing w:val="-11"/>
                        <w:sz w:val="22"/>
                      </w:rPr>
                      <w:t> </w:t>
                    </w:r>
                    <w:r>
                      <w:rPr>
                        <w:rFonts w:ascii="Calibri" w:hAnsi="Calibri"/>
                        <w:sz w:val="22"/>
                      </w:rPr>
                      <w:t>CEP</w:t>
                    </w:r>
                    <w:r>
                      <w:rPr>
                        <w:rFonts w:ascii="Calibri" w:hAnsi="Calibri"/>
                        <w:spacing w:val="-5"/>
                        <w:sz w:val="22"/>
                      </w:rPr>
                      <w:t> </w:t>
                    </w:r>
                    <w:r>
                      <w:rPr>
                        <w:rFonts w:ascii="Calibri" w:hAnsi="Calibri"/>
                        <w:sz w:val="22"/>
                      </w:rPr>
                      <w:t>11310-060</w:t>
                    </w:r>
                    <w:r>
                      <w:rPr>
                        <w:rFonts w:ascii="Calibri" w:hAnsi="Calibri"/>
                        <w:spacing w:val="-4"/>
                        <w:sz w:val="22"/>
                      </w:rPr>
                      <w:t> </w:t>
                    </w:r>
                    <w:r>
                      <w:rPr>
                        <w:rFonts w:ascii="Calibri" w:hAnsi="Calibri"/>
                        <w:sz w:val="22"/>
                      </w:rPr>
                      <w:t>-</w:t>
                    </w:r>
                    <w:r>
                      <w:rPr>
                        <w:rFonts w:ascii="Calibri" w:hAnsi="Calibri"/>
                        <w:spacing w:val="-3"/>
                        <w:sz w:val="22"/>
                      </w:rPr>
                      <w:t> </w:t>
                    </w:r>
                    <w:r>
                      <w:rPr>
                        <w:rFonts w:ascii="Calibri" w:hAnsi="Calibri"/>
                        <w:sz w:val="22"/>
                      </w:rPr>
                      <w:t>Fone</w:t>
                    </w:r>
                    <w:r>
                      <w:rPr>
                        <w:rFonts w:ascii="Calibri" w:hAnsi="Calibri"/>
                        <w:spacing w:val="-7"/>
                        <w:sz w:val="22"/>
                      </w:rPr>
                      <w:t> </w:t>
                    </w:r>
                    <w:r>
                      <w:rPr>
                        <w:rFonts w:ascii="Calibri" w:hAnsi="Calibri"/>
                        <w:sz w:val="22"/>
                      </w:rPr>
                      <w:t>3569</w:t>
                    </w:r>
                    <w:r>
                      <w:rPr>
                        <w:rFonts w:ascii="Calibri" w:hAnsi="Calibri"/>
                        <w:spacing w:val="-8"/>
                        <w:sz w:val="22"/>
                      </w:rPr>
                      <w:t> </w:t>
                    </w:r>
                    <w:r>
                      <w:rPr>
                        <w:rFonts w:ascii="Calibri" w:hAnsi="Calibri"/>
                        <w:spacing w:val="-4"/>
                        <w:sz w:val="22"/>
                      </w:rPr>
                      <w:t>5357</w:t>
                    </w:r>
                  </w:p>
                  <w:p>
                    <w:pPr>
                      <w:spacing w:line="244" w:lineRule="auto" w:before="0"/>
                      <w:ind w:left="1628" w:right="1623" w:hanging="2"/>
                      <w:jc w:val="center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z w:val="22"/>
                      </w:rPr>
                      <w:t>Site:</w:t>
                    </w:r>
                    <w:r>
                      <w:rPr>
                        <w:rFonts w:ascii="Calibri"/>
                        <w:spacing w:val="-13"/>
                        <w:sz w:val="22"/>
                      </w:rPr>
                      <w:t> </w:t>
                    </w:r>
                    <w:hyperlink r:id="rId1">
                      <w:r>
                        <w:rPr>
                          <w:rFonts w:ascii="Calibri"/>
                          <w:sz w:val="22"/>
                        </w:rPr>
                        <w:t>www.caixasaudesaovicente.sp.gov.br</w:t>
                      </w:r>
                    </w:hyperlink>
                    <w:r>
                      <w:rPr>
                        <w:rFonts w:ascii="Calibri"/>
                        <w:sz w:val="22"/>
                      </w:rPr>
                      <w:t> e-mail:</w:t>
                    </w:r>
                    <w:r>
                      <w:rPr>
                        <w:rFonts w:ascii="Calibri"/>
                        <w:spacing w:val="-6"/>
                        <w:sz w:val="22"/>
                      </w:rPr>
                      <w:t> </w:t>
                    </w:r>
                    <w:hyperlink r:id="rId2">
                      <w:r>
                        <w:rPr>
                          <w:rFonts w:ascii="Calibri"/>
                          <w:spacing w:val="-4"/>
                          <w:sz w:val="22"/>
                        </w:rPr>
                        <w:t>rh@caixasaudesaovicente.sp.gov.br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127"/>
      <w:ind w:left="3056" w:firstLine="331"/>
    </w:pPr>
    <w:rPr>
      <w:rFonts w:ascii="Arial" w:hAnsi="Arial" w:eastAsia="Arial" w:cs="Arial"/>
      <w:b/>
      <w:b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http://www.caixasaudesaovicente.sp.gov.br/" TargetMode="External"/><Relationship Id="rId2" Type="http://schemas.openxmlformats.org/officeDocument/2006/relationships/hyperlink" Target="mailto:rh@caixasaudesaovicente.sp.gov.br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maq1</dc:creator>
  <dcterms:created xsi:type="dcterms:W3CDTF">2025-08-21T19:42:30Z</dcterms:created>
  <dcterms:modified xsi:type="dcterms:W3CDTF">2025-08-21T19:42:30Z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2025-08-21T00:00:00Z</vt:filetime>
  </property>
  <property fmtid="{D5CDD505-2E9C-101B-9397-08002B2CF9AE}" pid="5" name="Producer">
    <vt:lpwstr>www.ilovepdf.com</vt:lpwstr>
  </property>
</Properties>
</file>